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7" w:rsidRDefault="005F5537" w:rsidP="0055191C">
      <w:pPr>
        <w:pStyle w:val="berschrift1"/>
        <w:spacing w:before="0"/>
        <w:ind w:left="-142"/>
        <w:rPr>
          <w:rFonts w:ascii="Calibri Light" w:hAnsi="Calibri Light"/>
          <w:color w:val="auto"/>
          <w:sz w:val="36"/>
          <w:szCs w:val="36"/>
        </w:rPr>
      </w:pPr>
      <w:bookmarkStart w:id="0" w:name="_GoBack"/>
      <w:bookmarkEnd w:id="0"/>
      <w:r w:rsidRPr="00BA2A67">
        <w:rPr>
          <w:rFonts w:ascii="Calibri Light" w:hAnsi="Calibri Light"/>
          <w:color w:val="auto"/>
          <w:sz w:val="36"/>
          <w:szCs w:val="36"/>
        </w:rPr>
        <w:t>Wander</w:t>
      </w:r>
      <w:r w:rsidR="00F572C4">
        <w:rPr>
          <w:rFonts w:ascii="Calibri Light" w:hAnsi="Calibri Light"/>
          <w:color w:val="auto"/>
          <w:sz w:val="36"/>
          <w:szCs w:val="36"/>
        </w:rPr>
        <w:t>-</w:t>
      </w:r>
      <w:r w:rsidRPr="00BA2A67">
        <w:rPr>
          <w:rFonts w:ascii="Calibri Light" w:hAnsi="Calibri Light"/>
          <w:color w:val="auto"/>
          <w:sz w:val="36"/>
          <w:szCs w:val="36"/>
        </w:rPr>
        <w:t xml:space="preserve"> und N</w:t>
      </w:r>
      <w:r w:rsidR="00F572C4">
        <w:rPr>
          <w:rFonts w:ascii="Calibri Light" w:hAnsi="Calibri Light"/>
          <w:color w:val="auto"/>
          <w:sz w:val="36"/>
          <w:szCs w:val="36"/>
        </w:rPr>
        <w:t xml:space="preserve">aturfreunde Dreiburgenland e.V.  </w:t>
      </w:r>
      <w:r w:rsidRPr="00BA2A67">
        <w:rPr>
          <w:rFonts w:ascii="Calibri Light" w:hAnsi="Calibri Light"/>
          <w:color w:val="auto"/>
          <w:sz w:val="36"/>
          <w:szCs w:val="36"/>
        </w:rPr>
        <w:t xml:space="preserve"> Sitz Tittling</w:t>
      </w:r>
    </w:p>
    <w:p w:rsidR="00AE679E" w:rsidRPr="00AE679E" w:rsidRDefault="008C7E65" w:rsidP="00AE679E">
      <w:pPr>
        <w:spacing w:after="0" w:line="240" w:lineRule="auto"/>
        <w:jc w:val="center"/>
      </w:pPr>
      <w:r w:rsidRPr="00A6781C">
        <w:rPr>
          <w:noProof/>
        </w:rPr>
        <w:drawing>
          <wp:anchor distT="0" distB="0" distL="114300" distR="114300" simplePos="0" relativeHeight="251659264" behindDoc="0" locked="0" layoutInCell="1" allowOverlap="1" wp14:anchorId="69329F89" wp14:editId="561F3132">
            <wp:simplePos x="0" y="0"/>
            <wp:positionH relativeFrom="column">
              <wp:posOffset>4537797</wp:posOffset>
            </wp:positionH>
            <wp:positionV relativeFrom="paragraph">
              <wp:posOffset>138789</wp:posOffset>
            </wp:positionV>
            <wp:extent cx="1726563" cy="1630393"/>
            <wp:effectExtent l="0" t="0" r="762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94" cy="163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79E" w:rsidRPr="00AE679E">
        <w:t>1. Vorsitzender: Alois Rossa, Wiesing 6, 94529 Aicha v.W.</w:t>
      </w:r>
    </w:p>
    <w:p w:rsidR="005F5537" w:rsidRPr="008545CE" w:rsidRDefault="00AE679E" w:rsidP="0055191C">
      <w:pPr>
        <w:pStyle w:val="KeinLeerraum"/>
        <w:ind w:left="-142"/>
        <w:jc w:val="center"/>
        <w:rPr>
          <w:lang w:val="en-US"/>
        </w:rPr>
      </w:pPr>
      <w:r w:rsidRPr="008545CE">
        <w:rPr>
          <w:lang w:val="en-US"/>
        </w:rPr>
        <w:t>Tel. 08544/8554 Mail: aloisrossa@web</w:t>
      </w:r>
      <w:r w:rsidR="005F5537" w:rsidRPr="008545CE">
        <w:rPr>
          <w:lang w:val="en-US"/>
        </w:rPr>
        <w:t>.de</w:t>
      </w:r>
    </w:p>
    <w:p w:rsidR="005F5537" w:rsidRPr="008545CE" w:rsidRDefault="001B0CFB" w:rsidP="008C7E65">
      <w:pPr>
        <w:pStyle w:val="KeinLeerraum"/>
        <w:ind w:left="-142"/>
        <w:rPr>
          <w:lang w:val="en-US"/>
        </w:rPr>
      </w:pPr>
      <w:r w:rsidRPr="008545CE">
        <w:rPr>
          <w:lang w:val="en-US"/>
        </w:rPr>
        <w:t>___</w:t>
      </w:r>
      <w:r w:rsidR="008C7E65" w:rsidRPr="008545CE">
        <w:rPr>
          <w:lang w:val="en-US"/>
        </w:rPr>
        <w:t>____</w:t>
      </w:r>
      <w:r w:rsidR="00AE679E" w:rsidRPr="008545CE">
        <w:rPr>
          <w:lang w:val="en-US"/>
        </w:rPr>
        <w:t>______________________</w:t>
      </w:r>
      <w:r w:rsidRPr="008545CE">
        <w:rPr>
          <w:lang w:val="en-US"/>
        </w:rPr>
        <w:t>www.wanderfreundetittling.de</w:t>
      </w:r>
      <w:r w:rsidR="00AE679E" w:rsidRPr="008545CE">
        <w:rPr>
          <w:lang w:val="en-US"/>
        </w:rPr>
        <w:t>_____________________________</w:t>
      </w:r>
    </w:p>
    <w:p w:rsidR="001E51FE" w:rsidRPr="008545CE" w:rsidRDefault="001E51FE" w:rsidP="0055191C">
      <w:pPr>
        <w:pStyle w:val="KeinLeerraum"/>
        <w:ind w:left="-142"/>
        <w:rPr>
          <w:rFonts w:ascii="Georgia" w:hAnsi="Georgia"/>
          <w:b/>
          <w:sz w:val="36"/>
          <w:szCs w:val="36"/>
          <w:lang w:val="en-US"/>
        </w:rPr>
      </w:pPr>
    </w:p>
    <w:p w:rsidR="005F5537" w:rsidRPr="008C7E65" w:rsidRDefault="008C7E65" w:rsidP="0055191C">
      <w:pPr>
        <w:pStyle w:val="KeinLeerraum"/>
        <w:ind w:left="-142"/>
        <w:rPr>
          <w:rFonts w:ascii="Georgia" w:hAnsi="Georgia"/>
          <w:b/>
          <w:sz w:val="32"/>
          <w:szCs w:val="32"/>
        </w:rPr>
      </w:pPr>
      <w:r w:rsidRPr="008545CE">
        <w:rPr>
          <w:rFonts w:ascii="Georgia" w:hAnsi="Georgia"/>
          <w:b/>
          <w:sz w:val="32"/>
          <w:szCs w:val="32"/>
          <w:lang w:val="en-US"/>
        </w:rPr>
        <w:t xml:space="preserve">     </w:t>
      </w:r>
      <w:r w:rsidR="00C41E03" w:rsidRPr="008C7E65">
        <w:rPr>
          <w:rFonts w:ascii="Georgia" w:hAnsi="Georgia"/>
          <w:b/>
          <w:sz w:val="32"/>
          <w:szCs w:val="32"/>
        </w:rPr>
        <w:t xml:space="preserve">Einladung zu einer </w:t>
      </w:r>
      <w:r w:rsidRPr="008C7E65">
        <w:rPr>
          <w:rFonts w:ascii="Georgia" w:hAnsi="Georgia"/>
          <w:b/>
          <w:sz w:val="32"/>
          <w:szCs w:val="32"/>
        </w:rPr>
        <w:t>Kultur</w:t>
      </w:r>
      <w:r w:rsidR="006C1232" w:rsidRPr="008C7E65">
        <w:rPr>
          <w:rFonts w:ascii="Georgia" w:hAnsi="Georgia"/>
          <w:b/>
          <w:sz w:val="32"/>
          <w:szCs w:val="32"/>
        </w:rPr>
        <w:t>f</w:t>
      </w:r>
      <w:r w:rsidR="00C41E03" w:rsidRPr="008C7E65">
        <w:rPr>
          <w:rFonts w:ascii="Georgia" w:hAnsi="Georgia"/>
          <w:b/>
          <w:sz w:val="32"/>
          <w:szCs w:val="32"/>
        </w:rPr>
        <w:t>ahrt</w:t>
      </w:r>
      <w:r w:rsidR="002C2495" w:rsidRPr="008C7E65">
        <w:rPr>
          <w:rFonts w:ascii="Georgia" w:hAnsi="Georgia"/>
          <w:b/>
          <w:sz w:val="32"/>
          <w:szCs w:val="32"/>
        </w:rPr>
        <w:t xml:space="preserve"> </w:t>
      </w:r>
      <w:r w:rsidR="00C41E03" w:rsidRPr="008C7E65">
        <w:rPr>
          <w:rFonts w:ascii="Georgia" w:hAnsi="Georgia"/>
          <w:b/>
          <w:sz w:val="32"/>
          <w:szCs w:val="32"/>
        </w:rPr>
        <w:t xml:space="preserve"> n</w:t>
      </w:r>
      <w:r w:rsidR="002C2495" w:rsidRPr="008C7E65">
        <w:rPr>
          <w:rFonts w:ascii="Georgia" w:hAnsi="Georgia"/>
          <w:b/>
          <w:sz w:val="32"/>
          <w:szCs w:val="32"/>
        </w:rPr>
        <w:t>ach</w:t>
      </w:r>
      <w:r w:rsidR="006C1232" w:rsidRPr="008C7E65">
        <w:rPr>
          <w:rFonts w:ascii="Georgia" w:hAnsi="Georgia"/>
          <w:b/>
          <w:sz w:val="32"/>
          <w:szCs w:val="32"/>
        </w:rPr>
        <w:t xml:space="preserve"> </w:t>
      </w:r>
    </w:p>
    <w:p w:rsidR="006C1232" w:rsidRPr="008C7E65" w:rsidRDefault="008C7E65" w:rsidP="008545CE">
      <w:pPr>
        <w:pStyle w:val="KeinLeerraum"/>
        <w:tabs>
          <w:tab w:val="left" w:pos="4536"/>
        </w:tabs>
        <w:ind w:left="-142"/>
        <w:rPr>
          <w:rFonts w:ascii="Georgia" w:hAnsi="Georgia"/>
          <w:b/>
          <w:sz w:val="32"/>
          <w:szCs w:val="32"/>
        </w:rPr>
      </w:pPr>
      <w:r w:rsidRPr="008C7E65">
        <w:rPr>
          <w:rFonts w:ascii="Georgia" w:hAnsi="Georgia"/>
          <w:b/>
          <w:sz w:val="32"/>
          <w:szCs w:val="32"/>
        </w:rPr>
        <w:t>Wunsiedel zu den Luisenburg-</w:t>
      </w:r>
      <w:r>
        <w:rPr>
          <w:rFonts w:ascii="Georgia" w:hAnsi="Georgia"/>
          <w:b/>
          <w:sz w:val="32"/>
          <w:szCs w:val="32"/>
        </w:rPr>
        <w:t>Festspielen</w:t>
      </w:r>
    </w:p>
    <w:p w:rsidR="008C7E65" w:rsidRPr="008C7E65" w:rsidRDefault="008C7E65" w:rsidP="008545CE">
      <w:pPr>
        <w:pStyle w:val="KeinLeerraum"/>
        <w:tabs>
          <w:tab w:val="left" w:pos="4536"/>
        </w:tabs>
        <w:ind w:left="-142"/>
        <w:rPr>
          <w:rFonts w:ascii="Georgia" w:hAnsi="Georgia"/>
          <w:b/>
          <w:sz w:val="28"/>
          <w:szCs w:val="28"/>
        </w:rPr>
      </w:pPr>
      <w:r w:rsidRPr="008C7E65">
        <w:rPr>
          <w:rFonts w:ascii="Georgia" w:hAnsi="Georgia"/>
          <w:b/>
          <w:sz w:val="32"/>
          <w:szCs w:val="32"/>
        </w:rPr>
        <w:t xml:space="preserve">                    </w:t>
      </w:r>
    </w:p>
    <w:p w:rsidR="001B0CFB" w:rsidRDefault="00651149" w:rsidP="008545CE">
      <w:pPr>
        <w:pStyle w:val="KeinLeerraum"/>
        <w:tabs>
          <w:tab w:val="left" w:pos="4536"/>
        </w:tabs>
        <w:ind w:left="284"/>
        <w:rPr>
          <w:rFonts w:ascii="Georgia" w:hAnsi="Georgia"/>
          <w:b/>
          <w:sz w:val="36"/>
          <w:szCs w:val="36"/>
        </w:rPr>
      </w:pPr>
      <w:r w:rsidRPr="00B15DFB">
        <w:rPr>
          <w:rFonts w:ascii="Georgia" w:hAnsi="Georgia"/>
          <w:b/>
          <w:sz w:val="36"/>
          <w:szCs w:val="36"/>
        </w:rPr>
        <w:t xml:space="preserve">   </w:t>
      </w:r>
      <w:r w:rsidR="001B0CFB">
        <w:rPr>
          <w:rFonts w:ascii="Georgia" w:hAnsi="Georgia"/>
          <w:b/>
          <w:sz w:val="36"/>
          <w:szCs w:val="36"/>
        </w:rPr>
        <w:t>z</w:t>
      </w:r>
      <w:r w:rsidRPr="001B0CFB">
        <w:rPr>
          <w:rFonts w:ascii="Georgia" w:hAnsi="Georgia"/>
          <w:b/>
          <w:sz w:val="36"/>
          <w:szCs w:val="36"/>
        </w:rPr>
        <w:t>u</w:t>
      </w:r>
      <w:r w:rsidR="001B0CFB">
        <w:rPr>
          <w:rFonts w:ascii="Georgia" w:hAnsi="Georgia"/>
          <w:b/>
          <w:sz w:val="36"/>
          <w:szCs w:val="36"/>
        </w:rPr>
        <w:t>r</w:t>
      </w:r>
      <w:r w:rsidRPr="001B0CFB">
        <w:rPr>
          <w:rFonts w:ascii="Georgia" w:hAnsi="Georgia"/>
          <w:b/>
          <w:sz w:val="36"/>
          <w:szCs w:val="36"/>
        </w:rPr>
        <w:t xml:space="preserve"> </w:t>
      </w:r>
      <w:r w:rsidR="001B0CFB">
        <w:rPr>
          <w:rFonts w:ascii="Georgia" w:hAnsi="Georgia"/>
          <w:b/>
          <w:sz w:val="36"/>
          <w:szCs w:val="36"/>
        </w:rPr>
        <w:t>Operette „Ein Walzertraum“</w:t>
      </w:r>
    </w:p>
    <w:p w:rsidR="002C2495" w:rsidRDefault="001B0CFB" w:rsidP="008545CE">
      <w:pPr>
        <w:pStyle w:val="KeinLeerraum"/>
        <w:tabs>
          <w:tab w:val="left" w:pos="4536"/>
        </w:tabs>
        <w:ind w:left="284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</w:t>
      </w:r>
      <w:r w:rsidR="00651149" w:rsidRPr="00651149">
        <w:rPr>
          <w:rFonts w:ascii="Georgia" w:hAnsi="Georgia"/>
          <w:b/>
          <w:sz w:val="28"/>
          <w:szCs w:val="28"/>
        </w:rPr>
        <w:t xml:space="preserve">von </w:t>
      </w:r>
      <w:r>
        <w:rPr>
          <w:rFonts w:ascii="Georgia" w:hAnsi="Georgia"/>
          <w:b/>
          <w:sz w:val="28"/>
          <w:szCs w:val="28"/>
        </w:rPr>
        <w:t>Oskar Strauß</w:t>
      </w:r>
    </w:p>
    <w:p w:rsidR="005D6E9C" w:rsidRPr="00DA70A6" w:rsidRDefault="005D6E9C" w:rsidP="008545CE">
      <w:pPr>
        <w:pStyle w:val="KeinLeerraum"/>
        <w:tabs>
          <w:tab w:val="left" w:pos="4536"/>
        </w:tabs>
        <w:ind w:left="284"/>
        <w:rPr>
          <w:rFonts w:ascii="Georgia" w:hAnsi="Georgia"/>
          <w:b/>
          <w:sz w:val="28"/>
          <w:szCs w:val="28"/>
        </w:rPr>
      </w:pPr>
    </w:p>
    <w:p w:rsidR="00C41E03" w:rsidRDefault="005D6E9C" w:rsidP="008545CE">
      <w:pPr>
        <w:pStyle w:val="KeinLeerraum"/>
        <w:tabs>
          <w:tab w:val="left" w:pos="4536"/>
        </w:tabs>
        <w:ind w:left="-142" w:right="-286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</w:t>
      </w:r>
      <w:r w:rsidR="00560C2C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 </w:t>
      </w:r>
      <w:r w:rsidR="002C2495">
        <w:rPr>
          <w:rFonts w:ascii="Georgia" w:hAnsi="Georgia"/>
          <w:b/>
          <w:sz w:val="32"/>
          <w:szCs w:val="32"/>
        </w:rPr>
        <w:t xml:space="preserve">   </w:t>
      </w:r>
      <w:r>
        <w:rPr>
          <w:rFonts w:ascii="Georgia" w:hAnsi="Georgia"/>
          <w:b/>
          <w:sz w:val="32"/>
          <w:szCs w:val="32"/>
        </w:rPr>
        <w:t xml:space="preserve"> </w:t>
      </w:r>
      <w:r w:rsidR="002C2495">
        <w:rPr>
          <w:rFonts w:ascii="Georgia" w:hAnsi="Georgia"/>
          <w:b/>
          <w:sz w:val="32"/>
          <w:szCs w:val="32"/>
        </w:rPr>
        <w:t xml:space="preserve"> </w:t>
      </w:r>
      <w:r w:rsidR="00C41E03" w:rsidRPr="00E855B0">
        <w:rPr>
          <w:rFonts w:ascii="Georgia" w:hAnsi="Georgia"/>
          <w:b/>
          <w:sz w:val="32"/>
          <w:szCs w:val="32"/>
        </w:rPr>
        <w:t xml:space="preserve">am </w:t>
      </w:r>
      <w:r w:rsidR="001B0CFB">
        <w:rPr>
          <w:rFonts w:ascii="Georgia" w:hAnsi="Georgia"/>
          <w:b/>
          <w:sz w:val="32"/>
          <w:szCs w:val="32"/>
        </w:rPr>
        <w:t>Mittwoch</w:t>
      </w:r>
      <w:r w:rsidR="00963526">
        <w:rPr>
          <w:rFonts w:ascii="Georgia" w:hAnsi="Georgia"/>
          <w:b/>
          <w:sz w:val="32"/>
          <w:szCs w:val="32"/>
        </w:rPr>
        <w:t xml:space="preserve">, den </w:t>
      </w:r>
      <w:r w:rsidR="001B0CFB">
        <w:rPr>
          <w:rFonts w:ascii="Georgia" w:hAnsi="Georgia"/>
          <w:b/>
          <w:sz w:val="32"/>
          <w:szCs w:val="32"/>
        </w:rPr>
        <w:t>2</w:t>
      </w:r>
      <w:r w:rsidR="008B2080">
        <w:rPr>
          <w:rFonts w:ascii="Georgia" w:hAnsi="Georgia"/>
          <w:b/>
          <w:sz w:val="32"/>
          <w:szCs w:val="32"/>
        </w:rPr>
        <w:t>8</w:t>
      </w:r>
      <w:r w:rsidR="00C41E03" w:rsidRPr="00E855B0">
        <w:rPr>
          <w:rFonts w:ascii="Georgia" w:hAnsi="Georgia"/>
          <w:b/>
          <w:sz w:val="32"/>
          <w:szCs w:val="32"/>
        </w:rPr>
        <w:t>.0</w:t>
      </w:r>
      <w:r w:rsidR="00651149">
        <w:rPr>
          <w:rFonts w:ascii="Georgia" w:hAnsi="Georgia"/>
          <w:b/>
          <w:sz w:val="32"/>
          <w:szCs w:val="32"/>
        </w:rPr>
        <w:t>8</w:t>
      </w:r>
      <w:r w:rsidR="00C41E03" w:rsidRPr="00E855B0">
        <w:rPr>
          <w:rFonts w:ascii="Georgia" w:hAnsi="Georgia"/>
          <w:b/>
          <w:sz w:val="32"/>
          <w:szCs w:val="32"/>
        </w:rPr>
        <w:t>.201</w:t>
      </w:r>
      <w:r w:rsidR="001B0CFB">
        <w:rPr>
          <w:rFonts w:ascii="Georgia" w:hAnsi="Georgia"/>
          <w:b/>
          <w:sz w:val="32"/>
          <w:szCs w:val="32"/>
        </w:rPr>
        <w:t>9</w:t>
      </w:r>
    </w:p>
    <w:p w:rsidR="00305322" w:rsidRPr="008545CE" w:rsidRDefault="008545CE" w:rsidP="008545CE">
      <w:pPr>
        <w:pStyle w:val="KeinLeerraum"/>
        <w:tabs>
          <w:tab w:val="left" w:pos="4536"/>
        </w:tabs>
        <w:ind w:left="-142" w:right="-286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b/>
          <w:noProof/>
          <w:sz w:val="28"/>
          <w:szCs w:val="28"/>
        </w:rPr>
        <w:t xml:space="preserve">                  </w:t>
      </w:r>
      <w:r>
        <w:rPr>
          <w:rFonts w:ascii="Georgia" w:hAnsi="Georgia"/>
          <w:noProof/>
          <w:sz w:val="24"/>
          <w:szCs w:val="24"/>
        </w:rPr>
        <w:t>Nachmittags-Vorstellung um 15.00 Uhr</w:t>
      </w:r>
    </w:p>
    <w:p w:rsidR="008545CE" w:rsidRPr="008545CE" w:rsidRDefault="008545CE" w:rsidP="008545CE">
      <w:pPr>
        <w:pStyle w:val="KeinLeerraum"/>
        <w:tabs>
          <w:tab w:val="left" w:pos="4536"/>
        </w:tabs>
        <w:ind w:left="-142" w:right="-286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w:tab/>
      </w:r>
      <w:r>
        <w:rPr>
          <w:rFonts w:ascii="Georgia" w:hAnsi="Georgia"/>
          <w:b/>
          <w:noProof/>
          <w:sz w:val="24"/>
          <w:szCs w:val="24"/>
        </w:rPr>
        <w:t xml:space="preserve">Tittling, den </w:t>
      </w:r>
      <w:r w:rsidR="00E56963">
        <w:rPr>
          <w:rFonts w:ascii="Georgia" w:hAnsi="Georgia"/>
          <w:b/>
          <w:noProof/>
          <w:sz w:val="24"/>
          <w:szCs w:val="24"/>
        </w:rPr>
        <w:t>30</w:t>
      </w:r>
      <w:r>
        <w:rPr>
          <w:rFonts w:ascii="Georgia" w:hAnsi="Georgia"/>
          <w:b/>
          <w:noProof/>
          <w:sz w:val="24"/>
          <w:szCs w:val="24"/>
        </w:rPr>
        <w:t>.0</w:t>
      </w:r>
      <w:r w:rsidR="00E56963">
        <w:rPr>
          <w:rFonts w:ascii="Georgia" w:hAnsi="Georgia"/>
          <w:b/>
          <w:noProof/>
          <w:sz w:val="24"/>
          <w:szCs w:val="24"/>
        </w:rPr>
        <w:t>5</w:t>
      </w:r>
      <w:r>
        <w:rPr>
          <w:rFonts w:ascii="Georgia" w:hAnsi="Georgia"/>
          <w:b/>
          <w:noProof/>
          <w:sz w:val="24"/>
          <w:szCs w:val="24"/>
        </w:rPr>
        <w:t>.2019</w:t>
      </w:r>
    </w:p>
    <w:p w:rsidR="008545CE" w:rsidRDefault="008545CE" w:rsidP="008545CE">
      <w:pPr>
        <w:pStyle w:val="KeinLeerraum"/>
        <w:tabs>
          <w:tab w:val="left" w:pos="4536"/>
        </w:tabs>
        <w:ind w:left="-142" w:right="-286"/>
        <w:rPr>
          <w:rFonts w:ascii="Georgia" w:hAnsi="Georgia"/>
          <w:b/>
          <w:noProof/>
          <w:sz w:val="32"/>
          <w:szCs w:val="32"/>
        </w:rPr>
      </w:pPr>
    </w:p>
    <w:p w:rsidR="008545CE" w:rsidRDefault="008545CE" w:rsidP="008545CE">
      <w:pPr>
        <w:pStyle w:val="KeinLeerraum"/>
        <w:tabs>
          <w:tab w:val="left" w:pos="4536"/>
        </w:tabs>
        <w:ind w:left="-142" w:right="-286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48A661C" wp14:editId="5C7C32E3">
            <wp:simplePos x="0" y="0"/>
            <wp:positionH relativeFrom="column">
              <wp:posOffset>-124460</wp:posOffset>
            </wp:positionH>
            <wp:positionV relativeFrom="paragraph">
              <wp:posOffset>36195</wp:posOffset>
            </wp:positionV>
            <wp:extent cx="2626360" cy="3502025"/>
            <wp:effectExtent l="0" t="0" r="2540" b="3175"/>
            <wp:wrapThrough wrapText="bothSides">
              <wp:wrapPolygon edited="0">
                <wp:start x="0" y="0"/>
                <wp:lineTo x="0" y="21502"/>
                <wp:lineTo x="21464" y="21502"/>
                <wp:lineTo x="2146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58Walzertra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32"/>
          <w:szCs w:val="32"/>
        </w:rPr>
        <w:tab/>
      </w:r>
    </w:p>
    <w:p w:rsidR="00B15DFB" w:rsidRPr="00305322" w:rsidRDefault="008545CE" w:rsidP="008545CE">
      <w:pPr>
        <w:pStyle w:val="KeinLeerraum"/>
        <w:tabs>
          <w:tab w:val="left" w:pos="4536"/>
        </w:tabs>
        <w:ind w:left="-142" w:right="-286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sz w:val="28"/>
          <w:szCs w:val="28"/>
        </w:rPr>
        <w:t>Die Handlung vom Walzertraum</w:t>
      </w:r>
      <w:r w:rsidR="00B15DFB">
        <w:rPr>
          <w:rFonts w:ascii="Georgia" w:hAnsi="Georgia"/>
          <w:b/>
          <w:sz w:val="28"/>
          <w:szCs w:val="28"/>
        </w:rPr>
        <w:t>:</w:t>
      </w:r>
    </w:p>
    <w:p w:rsidR="00B15DFB" w:rsidRDefault="00B15DFB" w:rsidP="00854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 w:right="-428"/>
        <w:rPr>
          <w:noProof/>
          <w:sz w:val="16"/>
          <w:szCs w:val="16"/>
        </w:rPr>
      </w:pPr>
    </w:p>
    <w:p w:rsidR="00042733" w:rsidRDefault="00761EF1" w:rsidP="00854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 w:right="-428"/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t>Die Operette spielt zeitlich am Übergang von 19. in das 20. Jahrhundert. Räumlich gesehen in einem fiktiven Fürsten</w:t>
      </w:r>
      <w:r>
        <w:rPr>
          <w:rFonts w:ascii="Georgia" w:hAnsi="Georgia"/>
          <w:noProof/>
          <w:sz w:val="20"/>
          <w:szCs w:val="20"/>
        </w:rPr>
        <w:softHyphen/>
        <w:t xml:space="preserve">tum „Flausenthurn“ nicht weit von Wien.  Die handelnden Personen sind: Prinzessin Helene, Leutnant Niki, Franzi Steingruber (Chefin einer Damenkapelle) Joachim XIII. regierender Fürst von Flausenthurn, Graf Lothar, Vetter des Fürsten, weitere Personen aus </w:t>
      </w:r>
      <w:r w:rsidR="00042733">
        <w:rPr>
          <w:rFonts w:ascii="Georgia" w:hAnsi="Georgia"/>
          <w:noProof/>
          <w:sz w:val="20"/>
          <w:szCs w:val="20"/>
        </w:rPr>
        <w:t>dem Hofstaat, dem Hof</w:t>
      </w:r>
      <w:r w:rsidR="00686329">
        <w:rPr>
          <w:rFonts w:ascii="Georgia" w:hAnsi="Georgia"/>
          <w:noProof/>
          <w:sz w:val="20"/>
          <w:szCs w:val="20"/>
        </w:rPr>
        <w:softHyphen/>
      </w:r>
      <w:r w:rsidR="00042733">
        <w:rPr>
          <w:rFonts w:ascii="Georgia" w:hAnsi="Georgia"/>
          <w:noProof/>
          <w:sz w:val="20"/>
          <w:szCs w:val="20"/>
        </w:rPr>
        <w:t xml:space="preserve">gesinde, Offiziere und Mitglieder der Damenkakpelle. </w:t>
      </w:r>
    </w:p>
    <w:p w:rsidR="00042733" w:rsidRDefault="00042733" w:rsidP="00854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 w:right="-428"/>
        <w:rPr>
          <w:rFonts w:ascii="Georgia" w:hAnsi="Georgia"/>
          <w:noProof/>
          <w:sz w:val="20"/>
          <w:szCs w:val="20"/>
        </w:rPr>
      </w:pPr>
    </w:p>
    <w:p w:rsidR="00FA6DE9" w:rsidRDefault="00FA6DE9" w:rsidP="00854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 w:right="-428"/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t>Es geht um Liebschaften, Verwicklungen und Verwechs</w:t>
      </w:r>
      <w:r>
        <w:rPr>
          <w:rFonts w:ascii="Georgia" w:hAnsi="Georgia"/>
          <w:noProof/>
          <w:sz w:val="20"/>
          <w:szCs w:val="20"/>
        </w:rPr>
        <w:softHyphen/>
        <w:t>lungen mit Prinzessin Helene und Franzi Steinb</w:t>
      </w:r>
      <w:r w:rsidR="00686329">
        <w:rPr>
          <w:rFonts w:ascii="Georgia" w:hAnsi="Georgia"/>
          <w:noProof/>
          <w:sz w:val="20"/>
          <w:szCs w:val="20"/>
        </w:rPr>
        <w:t>u</w:t>
      </w:r>
      <w:r>
        <w:rPr>
          <w:rFonts w:ascii="Georgia" w:hAnsi="Georgia"/>
          <w:noProof/>
          <w:sz w:val="20"/>
          <w:szCs w:val="20"/>
        </w:rPr>
        <w:t>rger, der Chefin der Damenkapelle, natürlich mit Happy-End.</w:t>
      </w:r>
    </w:p>
    <w:p w:rsidR="00686329" w:rsidRDefault="00686329" w:rsidP="00854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 w:right="-428"/>
        <w:rPr>
          <w:rFonts w:ascii="Georgia" w:hAnsi="Georgia"/>
          <w:noProof/>
          <w:sz w:val="20"/>
          <w:szCs w:val="20"/>
        </w:rPr>
      </w:pPr>
    </w:p>
    <w:p w:rsidR="00B15DFB" w:rsidRPr="00B15DFB" w:rsidRDefault="00686329" w:rsidP="008545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 w:right="-428"/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t xml:space="preserve">Die Operette ist eine Hommage an die melodienträchtige Wiener Walzer-Seligkeit und läßt nicht vermuten, dass es sich dabei um ein Frühwerk des Komponisten Oskar Strauß handelt. </w:t>
      </w:r>
      <w:r w:rsidR="00B15DFB">
        <w:rPr>
          <w:rFonts w:ascii="Georgia" w:hAnsi="Georgia"/>
          <w:noProof/>
          <w:sz w:val="20"/>
          <w:szCs w:val="20"/>
        </w:rPr>
        <w:t>K</w:t>
      </w:r>
      <w:r>
        <w:rPr>
          <w:rFonts w:ascii="Georgia" w:hAnsi="Georgia"/>
          <w:noProof/>
          <w:sz w:val="20"/>
          <w:szCs w:val="20"/>
        </w:rPr>
        <w:t>eine seiner späteren Operetten erreicht auch nur annähernd e</w:t>
      </w:r>
      <w:r w:rsidR="00B15DFB">
        <w:rPr>
          <w:rFonts w:ascii="Georgia" w:hAnsi="Georgia"/>
          <w:noProof/>
          <w:sz w:val="20"/>
          <w:szCs w:val="20"/>
        </w:rPr>
        <w:t>in</w:t>
      </w:r>
      <w:r>
        <w:rPr>
          <w:rFonts w:ascii="Georgia" w:hAnsi="Georgia"/>
          <w:noProof/>
          <w:sz w:val="20"/>
          <w:szCs w:val="20"/>
        </w:rPr>
        <w:t>en solchen Erfolg.</w:t>
      </w:r>
    </w:p>
    <w:p w:rsidR="00B15DFB" w:rsidRDefault="00B15DFB" w:rsidP="008545CE">
      <w:pPr>
        <w:pStyle w:val="KeinLeerraum"/>
        <w:tabs>
          <w:tab w:val="left" w:pos="4536"/>
        </w:tabs>
        <w:ind w:left="-142" w:right="-428"/>
        <w:rPr>
          <w:noProof/>
        </w:rPr>
      </w:pPr>
    </w:p>
    <w:p w:rsidR="00686329" w:rsidRDefault="00686329" w:rsidP="008545CE">
      <w:pPr>
        <w:pStyle w:val="KeinLeerraum"/>
        <w:tabs>
          <w:tab w:val="left" w:pos="4536"/>
        </w:tabs>
        <w:ind w:left="-142" w:right="-428"/>
        <w:rPr>
          <w:noProof/>
        </w:rPr>
      </w:pPr>
    </w:p>
    <w:p w:rsidR="00686329" w:rsidRDefault="00686329" w:rsidP="008545CE">
      <w:pPr>
        <w:pStyle w:val="KeinLeerraum"/>
        <w:tabs>
          <w:tab w:val="left" w:pos="4536"/>
        </w:tabs>
        <w:ind w:left="-142" w:right="-428"/>
        <w:rPr>
          <w:noProof/>
        </w:rPr>
      </w:pPr>
    </w:p>
    <w:p w:rsidR="00036F97" w:rsidRDefault="001854F4" w:rsidP="00F72E86">
      <w:pPr>
        <w:pStyle w:val="KeinLeerraum"/>
        <w:tabs>
          <w:tab w:val="left" w:pos="4536"/>
        </w:tabs>
        <w:ind w:left="-142" w:right="-569"/>
        <w:rPr>
          <w:rFonts w:ascii="Georgia" w:hAnsi="Georgia"/>
          <w:noProof/>
          <w:sz w:val="24"/>
          <w:szCs w:val="24"/>
        </w:rPr>
      </w:pPr>
      <w:r w:rsidRPr="00B00A31">
        <w:rPr>
          <w:rFonts w:ascii="Georgia" w:hAnsi="Georgia"/>
          <w:noProof/>
          <w:sz w:val="24"/>
          <w:szCs w:val="24"/>
        </w:rPr>
        <w:t>Wi</w:t>
      </w:r>
      <w:r w:rsidR="0057706A">
        <w:rPr>
          <w:rFonts w:ascii="Georgia" w:hAnsi="Georgia"/>
          <w:noProof/>
          <w:sz w:val="24"/>
          <w:szCs w:val="24"/>
        </w:rPr>
        <w:t xml:space="preserve">r haben für unsere Mitglieder 50 Karten </w:t>
      </w:r>
      <w:r w:rsidR="00F72E86">
        <w:rPr>
          <w:rFonts w:ascii="Georgia" w:hAnsi="Georgia"/>
          <w:noProof/>
          <w:sz w:val="24"/>
          <w:szCs w:val="24"/>
        </w:rPr>
        <w:t>(</w:t>
      </w:r>
      <w:r w:rsidR="0057706A">
        <w:rPr>
          <w:rFonts w:ascii="Georgia" w:hAnsi="Georgia"/>
          <w:noProof/>
          <w:sz w:val="24"/>
          <w:szCs w:val="24"/>
        </w:rPr>
        <w:t>wie schon 2016 und 2017</w:t>
      </w:r>
      <w:r w:rsidR="00F72E86">
        <w:rPr>
          <w:rFonts w:ascii="Georgia" w:hAnsi="Georgia"/>
          <w:noProof/>
          <w:sz w:val="24"/>
          <w:szCs w:val="24"/>
        </w:rPr>
        <w:t>)</w:t>
      </w:r>
      <w:r w:rsidR="0057706A">
        <w:rPr>
          <w:rFonts w:ascii="Georgia" w:hAnsi="Georgia"/>
          <w:noProof/>
          <w:sz w:val="24"/>
          <w:szCs w:val="24"/>
        </w:rPr>
        <w:t xml:space="preserve"> der Kat. 3 reserviert</w:t>
      </w:r>
      <w:r w:rsidR="00036F97">
        <w:rPr>
          <w:rFonts w:ascii="Georgia" w:hAnsi="Georgia"/>
          <w:noProof/>
          <w:sz w:val="24"/>
          <w:szCs w:val="24"/>
        </w:rPr>
        <w:t>.</w:t>
      </w:r>
    </w:p>
    <w:p w:rsidR="004B4DEE" w:rsidRDefault="004B4DEE" w:rsidP="004B4DEE">
      <w:pPr>
        <w:pStyle w:val="KeinLeerraum"/>
        <w:tabs>
          <w:tab w:val="left" w:pos="4536"/>
        </w:tabs>
        <w:ind w:left="-142" w:right="-569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Der Preis für die Eintrittskarte und die Busfahrt beträgt 46 € p.P. und wird vom Bankkonto abgebucht. Anmeldung ist ab sofort möglich</w:t>
      </w:r>
      <w:r w:rsidR="00F72E86">
        <w:rPr>
          <w:rFonts w:ascii="Georgia" w:hAnsi="Georgia"/>
          <w:noProof/>
          <w:sz w:val="24"/>
          <w:szCs w:val="24"/>
        </w:rPr>
        <w:t xml:space="preserve"> bei Werner Weinberger, Tel. 08504/8377 oder Mail:  </w:t>
      </w:r>
      <w:hyperlink r:id="rId11" w:history="1">
        <w:r w:rsidR="00F72E86" w:rsidRPr="00F72E86">
          <w:rPr>
            <w:rStyle w:val="Hyperlink"/>
            <w:rFonts w:ascii="Georgia" w:hAnsi="Georgia"/>
            <w:b/>
            <w:noProof/>
            <w:color w:val="auto"/>
            <w:sz w:val="24"/>
            <w:szCs w:val="24"/>
            <w:u w:val="none"/>
          </w:rPr>
          <w:t>h.weinberger@online.</w:t>
        </w:r>
        <w:r w:rsidR="00F72E86" w:rsidRPr="00F72E86">
          <w:rPr>
            <w:rStyle w:val="Hyperlink"/>
            <w:rFonts w:ascii="Georgia" w:hAnsi="Georgia"/>
            <w:noProof/>
            <w:color w:val="auto"/>
            <w:sz w:val="24"/>
            <w:szCs w:val="24"/>
            <w:u w:val="none"/>
          </w:rPr>
          <w:t>de</w:t>
        </w:r>
      </w:hyperlink>
      <w:r w:rsidR="00F72E86">
        <w:rPr>
          <w:rFonts w:ascii="Georgia" w:hAnsi="Georgia"/>
          <w:noProof/>
          <w:sz w:val="24"/>
          <w:szCs w:val="24"/>
        </w:rPr>
        <w:t xml:space="preserve">   A</w:t>
      </w:r>
      <w:r>
        <w:rPr>
          <w:rFonts w:ascii="Georgia" w:hAnsi="Georgia"/>
          <w:noProof/>
          <w:sz w:val="24"/>
          <w:szCs w:val="24"/>
        </w:rPr>
        <w:t>buchung erfolgt bis Ende Ju</w:t>
      </w:r>
      <w:r w:rsidR="00E56963">
        <w:rPr>
          <w:rFonts w:ascii="Georgia" w:hAnsi="Georgia"/>
          <w:noProof/>
          <w:sz w:val="24"/>
          <w:szCs w:val="24"/>
        </w:rPr>
        <w:t>l</w:t>
      </w:r>
      <w:r>
        <w:rPr>
          <w:rFonts w:ascii="Georgia" w:hAnsi="Georgia"/>
          <w:noProof/>
          <w:sz w:val="24"/>
          <w:szCs w:val="24"/>
        </w:rPr>
        <w:t>i 2019.</w:t>
      </w:r>
    </w:p>
    <w:p w:rsidR="00275AE4" w:rsidRDefault="00275AE4" w:rsidP="008545CE">
      <w:pPr>
        <w:pStyle w:val="KeinLeerraum"/>
        <w:tabs>
          <w:tab w:val="left" w:pos="4536"/>
        </w:tabs>
        <w:ind w:left="-142" w:right="-428"/>
        <w:rPr>
          <w:noProof/>
        </w:rPr>
      </w:pPr>
    </w:p>
    <w:p w:rsidR="00275AE4" w:rsidRPr="00275AE4" w:rsidRDefault="00275AE4" w:rsidP="008545CE">
      <w:pPr>
        <w:pStyle w:val="KeinLeerraum"/>
        <w:tabs>
          <w:tab w:val="left" w:pos="4536"/>
        </w:tabs>
        <w:ind w:left="-142" w:right="-42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Voraussichtlicher Tagesablauf am </w:t>
      </w:r>
      <w:r w:rsidR="00B73918">
        <w:rPr>
          <w:noProof/>
          <w:sz w:val="28"/>
          <w:szCs w:val="28"/>
        </w:rPr>
        <w:t>2</w:t>
      </w:r>
      <w:r w:rsidR="008B2080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.</w:t>
      </w:r>
      <w:r w:rsidR="008B2080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8.201</w:t>
      </w:r>
      <w:r w:rsidR="00B73918">
        <w:rPr>
          <w:noProof/>
          <w:sz w:val="28"/>
          <w:szCs w:val="28"/>
        </w:rPr>
        <w:t>9</w:t>
      </w:r>
    </w:p>
    <w:p w:rsidR="00B15DFB" w:rsidRDefault="00B15DFB" w:rsidP="008545CE">
      <w:pPr>
        <w:pStyle w:val="KeinLeerraum"/>
        <w:tabs>
          <w:tab w:val="left" w:pos="4536"/>
        </w:tabs>
        <w:ind w:left="-142" w:right="-428"/>
        <w:rPr>
          <w:noProof/>
        </w:rPr>
      </w:pPr>
    </w:p>
    <w:p w:rsidR="00B15DFB" w:rsidRPr="00376223" w:rsidRDefault="001C21C1" w:rsidP="008545CE">
      <w:pPr>
        <w:pStyle w:val="KeinLeerraum"/>
        <w:tabs>
          <w:tab w:val="left" w:pos="4536"/>
        </w:tabs>
        <w:ind w:left="-142" w:right="-428"/>
        <w:rPr>
          <w:rFonts w:ascii="Georgia" w:hAnsi="Georgia"/>
          <w:noProof/>
          <w:sz w:val="20"/>
          <w:szCs w:val="20"/>
        </w:rPr>
      </w:pPr>
      <w:r w:rsidRPr="00376223">
        <w:rPr>
          <w:rFonts w:ascii="Georgia" w:hAnsi="Georgia"/>
          <w:noProof/>
          <w:sz w:val="20"/>
          <w:szCs w:val="20"/>
        </w:rPr>
        <w:t>1</w:t>
      </w:r>
      <w:r w:rsidR="0010118E" w:rsidRPr="00376223">
        <w:rPr>
          <w:rFonts w:ascii="Georgia" w:hAnsi="Georgia"/>
          <w:noProof/>
          <w:sz w:val="20"/>
          <w:szCs w:val="20"/>
        </w:rPr>
        <w:t>1</w:t>
      </w:r>
      <w:r w:rsidRPr="00376223">
        <w:rPr>
          <w:rFonts w:ascii="Georgia" w:hAnsi="Georgia"/>
          <w:noProof/>
          <w:sz w:val="20"/>
          <w:szCs w:val="20"/>
        </w:rPr>
        <w:t>.</w:t>
      </w:r>
      <w:r w:rsidR="00A35B18" w:rsidRPr="00376223">
        <w:rPr>
          <w:rFonts w:ascii="Georgia" w:hAnsi="Georgia"/>
          <w:noProof/>
          <w:sz w:val="20"/>
          <w:szCs w:val="20"/>
        </w:rPr>
        <w:t>0</w:t>
      </w:r>
      <w:r w:rsidRPr="00376223">
        <w:rPr>
          <w:rFonts w:ascii="Georgia" w:hAnsi="Georgia"/>
          <w:noProof/>
          <w:sz w:val="20"/>
          <w:szCs w:val="20"/>
        </w:rPr>
        <w:t>0 Uhr Abfahrt  mit Bus</w:t>
      </w:r>
      <w:r w:rsidR="00376223">
        <w:rPr>
          <w:rFonts w:ascii="Georgia" w:hAnsi="Georgia"/>
          <w:noProof/>
          <w:sz w:val="20"/>
          <w:szCs w:val="20"/>
        </w:rPr>
        <w:t xml:space="preserve"> am ehem. Bahnhof  in Tittling, Bahnhofstraße</w:t>
      </w:r>
      <w:r w:rsidRPr="00376223">
        <w:rPr>
          <w:rFonts w:ascii="Georgia" w:hAnsi="Georgia"/>
          <w:noProof/>
          <w:sz w:val="20"/>
          <w:szCs w:val="20"/>
        </w:rPr>
        <w:t>.</w:t>
      </w:r>
    </w:p>
    <w:p w:rsidR="001C21C1" w:rsidRPr="00376223" w:rsidRDefault="001C21C1" w:rsidP="00DD1E6E">
      <w:pPr>
        <w:pStyle w:val="KeinLeerraum"/>
        <w:ind w:left="-142" w:right="-428"/>
        <w:rPr>
          <w:rFonts w:ascii="Georgia" w:hAnsi="Georgia"/>
          <w:noProof/>
          <w:sz w:val="20"/>
          <w:szCs w:val="20"/>
        </w:rPr>
      </w:pPr>
      <w:r w:rsidRPr="00376223">
        <w:rPr>
          <w:rFonts w:ascii="Georgia" w:hAnsi="Georgia"/>
          <w:noProof/>
          <w:sz w:val="20"/>
          <w:szCs w:val="20"/>
        </w:rPr>
        <w:t>14.</w:t>
      </w:r>
      <w:r w:rsidR="0010118E" w:rsidRPr="00376223">
        <w:rPr>
          <w:rFonts w:ascii="Georgia" w:hAnsi="Georgia"/>
          <w:noProof/>
          <w:sz w:val="20"/>
          <w:szCs w:val="20"/>
        </w:rPr>
        <w:t>15</w:t>
      </w:r>
      <w:r w:rsidRPr="00376223">
        <w:rPr>
          <w:rFonts w:ascii="Georgia" w:hAnsi="Georgia"/>
          <w:noProof/>
          <w:sz w:val="20"/>
          <w:szCs w:val="20"/>
        </w:rPr>
        <w:t xml:space="preserve"> Uhr Ankunft</w:t>
      </w:r>
      <w:r w:rsidR="0010118E" w:rsidRPr="00376223">
        <w:rPr>
          <w:rFonts w:ascii="Georgia" w:hAnsi="Georgia"/>
          <w:noProof/>
          <w:sz w:val="20"/>
          <w:szCs w:val="20"/>
        </w:rPr>
        <w:t xml:space="preserve"> Luisenburg,</w:t>
      </w:r>
      <w:r w:rsidRPr="00376223">
        <w:rPr>
          <w:rFonts w:ascii="Georgia" w:hAnsi="Georgia"/>
          <w:noProof/>
          <w:sz w:val="20"/>
          <w:szCs w:val="20"/>
        </w:rPr>
        <w:t>W</w:t>
      </w:r>
      <w:r w:rsidR="00940F33" w:rsidRPr="00376223">
        <w:rPr>
          <w:rFonts w:ascii="Georgia" w:hAnsi="Georgia"/>
          <w:noProof/>
          <w:sz w:val="20"/>
          <w:szCs w:val="20"/>
        </w:rPr>
        <w:t>unsiedel</w:t>
      </w:r>
      <w:r w:rsidRPr="00376223">
        <w:rPr>
          <w:rFonts w:ascii="Georgia" w:hAnsi="Georgia"/>
          <w:noProof/>
          <w:sz w:val="20"/>
          <w:szCs w:val="20"/>
        </w:rPr>
        <w:t>, Kaffeepause</w:t>
      </w:r>
    </w:p>
    <w:p w:rsidR="001C21C1" w:rsidRPr="00376223" w:rsidRDefault="001C21C1" w:rsidP="00DD1E6E">
      <w:pPr>
        <w:pStyle w:val="KeinLeerraum"/>
        <w:ind w:left="-142" w:right="-428"/>
        <w:rPr>
          <w:rFonts w:ascii="Georgia" w:hAnsi="Georgia"/>
          <w:noProof/>
          <w:sz w:val="20"/>
          <w:szCs w:val="20"/>
        </w:rPr>
      </w:pPr>
      <w:r w:rsidRPr="00376223">
        <w:rPr>
          <w:rFonts w:ascii="Georgia" w:hAnsi="Georgia"/>
          <w:noProof/>
          <w:sz w:val="20"/>
          <w:szCs w:val="20"/>
        </w:rPr>
        <w:t>15.oo Uhr Be</w:t>
      </w:r>
      <w:r w:rsidR="0010118E" w:rsidRPr="00376223">
        <w:rPr>
          <w:rFonts w:ascii="Georgia" w:hAnsi="Georgia"/>
          <w:noProof/>
          <w:sz w:val="20"/>
          <w:szCs w:val="20"/>
        </w:rPr>
        <w:t>ginn der</w:t>
      </w:r>
      <w:r w:rsidR="00940F33" w:rsidRPr="00376223">
        <w:rPr>
          <w:rFonts w:ascii="Georgia" w:hAnsi="Georgia"/>
          <w:noProof/>
          <w:sz w:val="20"/>
          <w:szCs w:val="20"/>
        </w:rPr>
        <w:t xml:space="preserve"> </w:t>
      </w:r>
      <w:r w:rsidR="0010118E" w:rsidRPr="00376223">
        <w:rPr>
          <w:rFonts w:ascii="Georgia" w:hAnsi="Georgia"/>
          <w:noProof/>
          <w:sz w:val="20"/>
          <w:szCs w:val="20"/>
        </w:rPr>
        <w:t>Vorstellung</w:t>
      </w:r>
    </w:p>
    <w:p w:rsidR="001C21C1" w:rsidRPr="00376223" w:rsidRDefault="001C21C1" w:rsidP="00DD1E6E">
      <w:pPr>
        <w:pStyle w:val="KeinLeerraum"/>
        <w:ind w:left="-142" w:right="-428"/>
        <w:rPr>
          <w:rFonts w:ascii="Georgia" w:hAnsi="Georgia"/>
          <w:noProof/>
          <w:sz w:val="20"/>
          <w:szCs w:val="20"/>
        </w:rPr>
      </w:pPr>
      <w:r w:rsidRPr="00376223">
        <w:rPr>
          <w:rFonts w:ascii="Georgia" w:hAnsi="Georgia"/>
          <w:noProof/>
          <w:sz w:val="20"/>
          <w:szCs w:val="20"/>
        </w:rPr>
        <w:t>1</w:t>
      </w:r>
      <w:r w:rsidR="00835787" w:rsidRPr="00376223">
        <w:rPr>
          <w:rFonts w:ascii="Georgia" w:hAnsi="Georgia"/>
          <w:noProof/>
          <w:sz w:val="20"/>
          <w:szCs w:val="20"/>
        </w:rPr>
        <w:t>8</w:t>
      </w:r>
      <w:r w:rsidRPr="00376223">
        <w:rPr>
          <w:rFonts w:ascii="Georgia" w:hAnsi="Georgia"/>
          <w:noProof/>
          <w:sz w:val="20"/>
          <w:szCs w:val="20"/>
        </w:rPr>
        <w:t xml:space="preserve">.oo Uhr </w:t>
      </w:r>
      <w:r w:rsidR="00835787" w:rsidRPr="00376223">
        <w:rPr>
          <w:rFonts w:ascii="Georgia" w:hAnsi="Georgia"/>
          <w:noProof/>
          <w:sz w:val="20"/>
          <w:szCs w:val="20"/>
        </w:rPr>
        <w:t>Gelegenheit zum Abendessen</w:t>
      </w:r>
      <w:r w:rsidR="00940F33" w:rsidRPr="00376223">
        <w:rPr>
          <w:rFonts w:ascii="Georgia" w:hAnsi="Georgia"/>
          <w:noProof/>
          <w:sz w:val="20"/>
          <w:szCs w:val="20"/>
        </w:rPr>
        <w:t xml:space="preserve"> </w:t>
      </w:r>
      <w:r w:rsidR="00835787" w:rsidRPr="00376223">
        <w:rPr>
          <w:rFonts w:ascii="Georgia" w:hAnsi="Georgia"/>
          <w:noProof/>
          <w:sz w:val="20"/>
          <w:szCs w:val="20"/>
        </w:rPr>
        <w:t>in der Luisenburg-Gastronomie</w:t>
      </w:r>
    </w:p>
    <w:p w:rsidR="00B15DFB" w:rsidRPr="00376223" w:rsidRDefault="00940F33" w:rsidP="00DD1E6E">
      <w:pPr>
        <w:pStyle w:val="KeinLeerraum"/>
        <w:ind w:left="-142" w:right="-428"/>
        <w:rPr>
          <w:rFonts w:ascii="Georgia" w:hAnsi="Georgia"/>
          <w:noProof/>
          <w:sz w:val="20"/>
          <w:szCs w:val="20"/>
        </w:rPr>
      </w:pPr>
      <w:r w:rsidRPr="00376223">
        <w:rPr>
          <w:rFonts w:ascii="Georgia" w:hAnsi="Georgia"/>
          <w:noProof/>
          <w:sz w:val="20"/>
          <w:szCs w:val="20"/>
        </w:rPr>
        <w:t>19</w:t>
      </w:r>
      <w:r w:rsidR="00CB5B2D" w:rsidRPr="00376223">
        <w:rPr>
          <w:rFonts w:ascii="Georgia" w:hAnsi="Georgia"/>
          <w:noProof/>
          <w:sz w:val="20"/>
          <w:szCs w:val="20"/>
        </w:rPr>
        <w:t>.00 Uhr Rückfahrt nach Tittling</w:t>
      </w:r>
    </w:p>
    <w:p w:rsidR="00B15DFB" w:rsidRDefault="00B15DFB" w:rsidP="00DD1E6E">
      <w:pPr>
        <w:pStyle w:val="KeinLeerraum"/>
        <w:ind w:left="-142" w:right="-428"/>
        <w:rPr>
          <w:noProof/>
        </w:rPr>
      </w:pPr>
    </w:p>
    <w:p w:rsidR="00B15DFB" w:rsidRDefault="00B15DFB" w:rsidP="00DD1E6E">
      <w:pPr>
        <w:pStyle w:val="KeinLeerraum"/>
        <w:ind w:left="-142" w:right="-428"/>
        <w:rPr>
          <w:noProof/>
        </w:rPr>
      </w:pPr>
    </w:p>
    <w:p w:rsidR="00B15DFB" w:rsidRDefault="00B15DFB" w:rsidP="00DD1E6E">
      <w:pPr>
        <w:pStyle w:val="KeinLeerraum"/>
        <w:ind w:left="-142" w:right="-428"/>
        <w:rPr>
          <w:noProof/>
        </w:rPr>
      </w:pPr>
    </w:p>
    <w:p w:rsidR="00B15DFB" w:rsidRDefault="00B15DFB" w:rsidP="00DD1E6E">
      <w:pPr>
        <w:pStyle w:val="KeinLeerraum"/>
        <w:ind w:left="-142" w:right="-428"/>
        <w:rPr>
          <w:noProof/>
        </w:rPr>
      </w:pPr>
    </w:p>
    <w:sectPr w:rsidR="00B15DFB" w:rsidSect="00B00A31">
      <w:pgSz w:w="11906" w:h="16838"/>
      <w:pgMar w:top="567" w:right="1418" w:bottom="568" w:left="1418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6F" w:rsidRDefault="0048326F" w:rsidP="00520992">
      <w:pPr>
        <w:spacing w:after="0" w:line="240" w:lineRule="auto"/>
      </w:pPr>
      <w:r>
        <w:separator/>
      </w:r>
    </w:p>
  </w:endnote>
  <w:endnote w:type="continuationSeparator" w:id="0">
    <w:p w:rsidR="0048326F" w:rsidRDefault="0048326F" w:rsidP="0052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6F" w:rsidRDefault="0048326F" w:rsidP="00520992">
      <w:pPr>
        <w:spacing w:after="0" w:line="240" w:lineRule="auto"/>
      </w:pPr>
      <w:r>
        <w:separator/>
      </w:r>
    </w:p>
  </w:footnote>
  <w:footnote w:type="continuationSeparator" w:id="0">
    <w:p w:rsidR="0048326F" w:rsidRDefault="0048326F" w:rsidP="0052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214"/>
    <w:multiLevelType w:val="hybridMultilevel"/>
    <w:tmpl w:val="EA22A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37"/>
    <w:rsid w:val="00001146"/>
    <w:rsid w:val="00011031"/>
    <w:rsid w:val="00011466"/>
    <w:rsid w:val="00022B07"/>
    <w:rsid w:val="0002506B"/>
    <w:rsid w:val="000322CD"/>
    <w:rsid w:val="00036F97"/>
    <w:rsid w:val="00037AAD"/>
    <w:rsid w:val="00042733"/>
    <w:rsid w:val="00076D54"/>
    <w:rsid w:val="000830E6"/>
    <w:rsid w:val="000A05E2"/>
    <w:rsid w:val="000A7073"/>
    <w:rsid w:val="000B1875"/>
    <w:rsid w:val="000C20DD"/>
    <w:rsid w:val="000C44BE"/>
    <w:rsid w:val="000C7FCB"/>
    <w:rsid w:val="000C7FD7"/>
    <w:rsid w:val="000D6667"/>
    <w:rsid w:val="000F0BBF"/>
    <w:rsid w:val="000F2685"/>
    <w:rsid w:val="0010118E"/>
    <w:rsid w:val="00106111"/>
    <w:rsid w:val="001063B7"/>
    <w:rsid w:val="0012161C"/>
    <w:rsid w:val="00150101"/>
    <w:rsid w:val="001576A9"/>
    <w:rsid w:val="001605EF"/>
    <w:rsid w:val="001662FA"/>
    <w:rsid w:val="001854F4"/>
    <w:rsid w:val="001B0A0A"/>
    <w:rsid w:val="001B0CFB"/>
    <w:rsid w:val="001B1EE9"/>
    <w:rsid w:val="001B3E46"/>
    <w:rsid w:val="001B4466"/>
    <w:rsid w:val="001B6CCB"/>
    <w:rsid w:val="001C21C1"/>
    <w:rsid w:val="001C65BC"/>
    <w:rsid w:val="001C71FD"/>
    <w:rsid w:val="001E51FE"/>
    <w:rsid w:val="002012C7"/>
    <w:rsid w:val="002016FE"/>
    <w:rsid w:val="00215963"/>
    <w:rsid w:val="0022535E"/>
    <w:rsid w:val="00237C9A"/>
    <w:rsid w:val="002501E7"/>
    <w:rsid w:val="002535E6"/>
    <w:rsid w:val="0025376A"/>
    <w:rsid w:val="00257541"/>
    <w:rsid w:val="002619AF"/>
    <w:rsid w:val="00262BC6"/>
    <w:rsid w:val="00263AC5"/>
    <w:rsid w:val="00275AE4"/>
    <w:rsid w:val="00276C8A"/>
    <w:rsid w:val="00282E5D"/>
    <w:rsid w:val="00285FA2"/>
    <w:rsid w:val="00286014"/>
    <w:rsid w:val="00297753"/>
    <w:rsid w:val="002B04A6"/>
    <w:rsid w:val="002B07DC"/>
    <w:rsid w:val="002B7C18"/>
    <w:rsid w:val="002C2495"/>
    <w:rsid w:val="002C4C22"/>
    <w:rsid w:val="002C7D1E"/>
    <w:rsid w:val="002E50AF"/>
    <w:rsid w:val="002E52C8"/>
    <w:rsid w:val="002E5D63"/>
    <w:rsid w:val="002F21A4"/>
    <w:rsid w:val="00305322"/>
    <w:rsid w:val="003069C2"/>
    <w:rsid w:val="00320586"/>
    <w:rsid w:val="00321712"/>
    <w:rsid w:val="0035135C"/>
    <w:rsid w:val="00361D4F"/>
    <w:rsid w:val="00370B56"/>
    <w:rsid w:val="003720DC"/>
    <w:rsid w:val="003733CB"/>
    <w:rsid w:val="00375134"/>
    <w:rsid w:val="00376223"/>
    <w:rsid w:val="00383822"/>
    <w:rsid w:val="0038425B"/>
    <w:rsid w:val="003932D2"/>
    <w:rsid w:val="003A7D9A"/>
    <w:rsid w:val="003C1523"/>
    <w:rsid w:val="003C1943"/>
    <w:rsid w:val="003C4CB1"/>
    <w:rsid w:val="003D42AA"/>
    <w:rsid w:val="003F12E0"/>
    <w:rsid w:val="003F323C"/>
    <w:rsid w:val="00421EE2"/>
    <w:rsid w:val="00430816"/>
    <w:rsid w:val="00444A72"/>
    <w:rsid w:val="00444A83"/>
    <w:rsid w:val="00446289"/>
    <w:rsid w:val="00446362"/>
    <w:rsid w:val="00462BCB"/>
    <w:rsid w:val="0048326F"/>
    <w:rsid w:val="004B4DEE"/>
    <w:rsid w:val="004C0370"/>
    <w:rsid w:val="004C15AE"/>
    <w:rsid w:val="004C2485"/>
    <w:rsid w:val="004C3B65"/>
    <w:rsid w:val="004D647A"/>
    <w:rsid w:val="004D699F"/>
    <w:rsid w:val="004E04C4"/>
    <w:rsid w:val="004E1CEE"/>
    <w:rsid w:val="004E6FD9"/>
    <w:rsid w:val="005130FB"/>
    <w:rsid w:val="0051445C"/>
    <w:rsid w:val="005146C4"/>
    <w:rsid w:val="00520992"/>
    <w:rsid w:val="00522085"/>
    <w:rsid w:val="005318A0"/>
    <w:rsid w:val="00541A22"/>
    <w:rsid w:val="0055191C"/>
    <w:rsid w:val="0055509F"/>
    <w:rsid w:val="00560C2C"/>
    <w:rsid w:val="00564332"/>
    <w:rsid w:val="0057239E"/>
    <w:rsid w:val="0057706A"/>
    <w:rsid w:val="00581D73"/>
    <w:rsid w:val="005A2477"/>
    <w:rsid w:val="005B1188"/>
    <w:rsid w:val="005B6CE8"/>
    <w:rsid w:val="005D6E9C"/>
    <w:rsid w:val="005E27D0"/>
    <w:rsid w:val="005E7C7B"/>
    <w:rsid w:val="005F5537"/>
    <w:rsid w:val="006168D8"/>
    <w:rsid w:val="0062245A"/>
    <w:rsid w:val="0062519A"/>
    <w:rsid w:val="00651149"/>
    <w:rsid w:val="00666F59"/>
    <w:rsid w:val="00670EB5"/>
    <w:rsid w:val="00671483"/>
    <w:rsid w:val="00686329"/>
    <w:rsid w:val="006A793E"/>
    <w:rsid w:val="006B29B8"/>
    <w:rsid w:val="006B5BB7"/>
    <w:rsid w:val="006C1232"/>
    <w:rsid w:val="006C6432"/>
    <w:rsid w:val="006F0A7A"/>
    <w:rsid w:val="00723F15"/>
    <w:rsid w:val="00725F14"/>
    <w:rsid w:val="00733F25"/>
    <w:rsid w:val="007356EB"/>
    <w:rsid w:val="00745AE6"/>
    <w:rsid w:val="007509A6"/>
    <w:rsid w:val="0075348B"/>
    <w:rsid w:val="00756F48"/>
    <w:rsid w:val="00760974"/>
    <w:rsid w:val="00761EF1"/>
    <w:rsid w:val="00771B07"/>
    <w:rsid w:val="007A2789"/>
    <w:rsid w:val="007A7E4E"/>
    <w:rsid w:val="007C6475"/>
    <w:rsid w:val="007F1CA6"/>
    <w:rsid w:val="008239B9"/>
    <w:rsid w:val="00834884"/>
    <w:rsid w:val="00835787"/>
    <w:rsid w:val="008529EE"/>
    <w:rsid w:val="008545CE"/>
    <w:rsid w:val="008608B3"/>
    <w:rsid w:val="00863C64"/>
    <w:rsid w:val="00864EED"/>
    <w:rsid w:val="008718B0"/>
    <w:rsid w:val="00875B44"/>
    <w:rsid w:val="008A1357"/>
    <w:rsid w:val="008A4FFF"/>
    <w:rsid w:val="008A7ADB"/>
    <w:rsid w:val="008B2080"/>
    <w:rsid w:val="008B2B1F"/>
    <w:rsid w:val="008B406B"/>
    <w:rsid w:val="008B5908"/>
    <w:rsid w:val="008B60C2"/>
    <w:rsid w:val="008C26F9"/>
    <w:rsid w:val="008C347E"/>
    <w:rsid w:val="008C375B"/>
    <w:rsid w:val="008C7E65"/>
    <w:rsid w:val="008D4B19"/>
    <w:rsid w:val="008E715E"/>
    <w:rsid w:val="008F5152"/>
    <w:rsid w:val="009060C1"/>
    <w:rsid w:val="009077F1"/>
    <w:rsid w:val="00913AD9"/>
    <w:rsid w:val="00913BA4"/>
    <w:rsid w:val="00915C06"/>
    <w:rsid w:val="00940800"/>
    <w:rsid w:val="00940F33"/>
    <w:rsid w:val="0094212B"/>
    <w:rsid w:val="00943307"/>
    <w:rsid w:val="00947AE6"/>
    <w:rsid w:val="00956AC4"/>
    <w:rsid w:val="00963526"/>
    <w:rsid w:val="00982800"/>
    <w:rsid w:val="009855B0"/>
    <w:rsid w:val="0098773A"/>
    <w:rsid w:val="00996E6E"/>
    <w:rsid w:val="00997A4C"/>
    <w:rsid w:val="009C0965"/>
    <w:rsid w:val="009D595D"/>
    <w:rsid w:val="009F5A64"/>
    <w:rsid w:val="00A01520"/>
    <w:rsid w:val="00A03CFA"/>
    <w:rsid w:val="00A11AAE"/>
    <w:rsid w:val="00A24816"/>
    <w:rsid w:val="00A31A09"/>
    <w:rsid w:val="00A35B18"/>
    <w:rsid w:val="00A50AA9"/>
    <w:rsid w:val="00A6781C"/>
    <w:rsid w:val="00A71374"/>
    <w:rsid w:val="00A83EC1"/>
    <w:rsid w:val="00A84A91"/>
    <w:rsid w:val="00A858C3"/>
    <w:rsid w:val="00A8602C"/>
    <w:rsid w:val="00AB772A"/>
    <w:rsid w:val="00AD02C3"/>
    <w:rsid w:val="00AD0BC2"/>
    <w:rsid w:val="00AD584C"/>
    <w:rsid w:val="00AD591C"/>
    <w:rsid w:val="00AE0470"/>
    <w:rsid w:val="00AE13B9"/>
    <w:rsid w:val="00AE679E"/>
    <w:rsid w:val="00AF27CD"/>
    <w:rsid w:val="00AF7627"/>
    <w:rsid w:val="00B009A3"/>
    <w:rsid w:val="00B00A31"/>
    <w:rsid w:val="00B0739F"/>
    <w:rsid w:val="00B1255E"/>
    <w:rsid w:val="00B15DFB"/>
    <w:rsid w:val="00B3158B"/>
    <w:rsid w:val="00B32592"/>
    <w:rsid w:val="00B34C2F"/>
    <w:rsid w:val="00B36D0C"/>
    <w:rsid w:val="00B40F47"/>
    <w:rsid w:val="00B5699E"/>
    <w:rsid w:val="00B57801"/>
    <w:rsid w:val="00B62323"/>
    <w:rsid w:val="00B62A45"/>
    <w:rsid w:val="00B73918"/>
    <w:rsid w:val="00B85B57"/>
    <w:rsid w:val="00B8793F"/>
    <w:rsid w:val="00B94087"/>
    <w:rsid w:val="00BA7B2D"/>
    <w:rsid w:val="00BE1F4C"/>
    <w:rsid w:val="00BE223B"/>
    <w:rsid w:val="00BF507E"/>
    <w:rsid w:val="00BF6275"/>
    <w:rsid w:val="00C125FD"/>
    <w:rsid w:val="00C128EA"/>
    <w:rsid w:val="00C14858"/>
    <w:rsid w:val="00C16A31"/>
    <w:rsid w:val="00C17DE4"/>
    <w:rsid w:val="00C342E2"/>
    <w:rsid w:val="00C36956"/>
    <w:rsid w:val="00C41E03"/>
    <w:rsid w:val="00C56B8A"/>
    <w:rsid w:val="00C57688"/>
    <w:rsid w:val="00C735E7"/>
    <w:rsid w:val="00C82519"/>
    <w:rsid w:val="00C8265D"/>
    <w:rsid w:val="00C906BA"/>
    <w:rsid w:val="00C946B2"/>
    <w:rsid w:val="00CB4D1E"/>
    <w:rsid w:val="00CB5B2D"/>
    <w:rsid w:val="00CC565E"/>
    <w:rsid w:val="00CC7EFB"/>
    <w:rsid w:val="00CD51A2"/>
    <w:rsid w:val="00CE07DE"/>
    <w:rsid w:val="00CE1856"/>
    <w:rsid w:val="00CE3FB9"/>
    <w:rsid w:val="00CE621B"/>
    <w:rsid w:val="00CF2770"/>
    <w:rsid w:val="00CF3BE6"/>
    <w:rsid w:val="00CF6CA4"/>
    <w:rsid w:val="00D05AC5"/>
    <w:rsid w:val="00D16DD4"/>
    <w:rsid w:val="00D204AC"/>
    <w:rsid w:val="00D2670E"/>
    <w:rsid w:val="00D3665C"/>
    <w:rsid w:val="00D54348"/>
    <w:rsid w:val="00D54CC2"/>
    <w:rsid w:val="00D570EE"/>
    <w:rsid w:val="00DA1A39"/>
    <w:rsid w:val="00DA3B6D"/>
    <w:rsid w:val="00DA70A6"/>
    <w:rsid w:val="00DB1CCE"/>
    <w:rsid w:val="00DC2E56"/>
    <w:rsid w:val="00DC6151"/>
    <w:rsid w:val="00DD1E6E"/>
    <w:rsid w:val="00DD2413"/>
    <w:rsid w:val="00DD4F2F"/>
    <w:rsid w:val="00E0142E"/>
    <w:rsid w:val="00E21A7F"/>
    <w:rsid w:val="00E23C63"/>
    <w:rsid w:val="00E50FD6"/>
    <w:rsid w:val="00E56963"/>
    <w:rsid w:val="00E56FF8"/>
    <w:rsid w:val="00E71D48"/>
    <w:rsid w:val="00E72B87"/>
    <w:rsid w:val="00E75B67"/>
    <w:rsid w:val="00E80A4F"/>
    <w:rsid w:val="00E855B0"/>
    <w:rsid w:val="00EA5D42"/>
    <w:rsid w:val="00EB41E0"/>
    <w:rsid w:val="00EC5336"/>
    <w:rsid w:val="00ED14E0"/>
    <w:rsid w:val="00EF2DA4"/>
    <w:rsid w:val="00EF2E99"/>
    <w:rsid w:val="00EF38E8"/>
    <w:rsid w:val="00EF4E1D"/>
    <w:rsid w:val="00F2601E"/>
    <w:rsid w:val="00F271DD"/>
    <w:rsid w:val="00F338EF"/>
    <w:rsid w:val="00F401D0"/>
    <w:rsid w:val="00F41B6C"/>
    <w:rsid w:val="00F572C4"/>
    <w:rsid w:val="00F576A5"/>
    <w:rsid w:val="00F64C34"/>
    <w:rsid w:val="00F651E6"/>
    <w:rsid w:val="00F706F1"/>
    <w:rsid w:val="00F72E86"/>
    <w:rsid w:val="00F841A4"/>
    <w:rsid w:val="00F8470C"/>
    <w:rsid w:val="00F85FA1"/>
    <w:rsid w:val="00FA1C1C"/>
    <w:rsid w:val="00FA6DE9"/>
    <w:rsid w:val="00FB18FA"/>
    <w:rsid w:val="00FE754A"/>
    <w:rsid w:val="00FF556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5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15A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F5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F553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992"/>
  </w:style>
  <w:style w:type="paragraph" w:styleId="Fuzeile">
    <w:name w:val="footer"/>
    <w:basedOn w:val="Standard"/>
    <w:link w:val="FuzeileZchn"/>
    <w:uiPriority w:val="99"/>
    <w:unhideWhenUsed/>
    <w:rsid w:val="0052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9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5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15A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F5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F553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992"/>
  </w:style>
  <w:style w:type="paragraph" w:styleId="Fuzeile">
    <w:name w:val="footer"/>
    <w:basedOn w:val="Standard"/>
    <w:link w:val="FuzeileZchn"/>
    <w:uiPriority w:val="99"/>
    <w:unhideWhenUsed/>
    <w:rsid w:val="0052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9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weinberger@online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F40540-3FE7-4393-B655-D76BFC92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Eltern</cp:lastModifiedBy>
  <cp:revision>17</cp:revision>
  <cp:lastPrinted>2019-06-05T20:42:00Z</cp:lastPrinted>
  <dcterms:created xsi:type="dcterms:W3CDTF">2019-03-24T20:41:00Z</dcterms:created>
  <dcterms:modified xsi:type="dcterms:W3CDTF">2019-06-05T20:42:00Z</dcterms:modified>
</cp:coreProperties>
</file>